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D9" w:rsidRDefault="004B7371" w:rsidP="00927CD9">
      <w:pPr>
        <w:jc w:val="center"/>
        <w:rPr>
          <w:b/>
        </w:rPr>
      </w:pPr>
      <w:r>
        <w:rPr>
          <w:b/>
        </w:rPr>
        <w:t>BASIC ELEMENTS OF MUSIC</w:t>
      </w:r>
      <w:r w:rsidR="00730C9A">
        <w:rPr>
          <w:b/>
        </w:rPr>
        <w:tab/>
      </w:r>
      <w:r w:rsidR="00730C9A">
        <w:rPr>
          <w:b/>
        </w:rPr>
        <w:tab/>
      </w:r>
    </w:p>
    <w:p w:rsidR="00927CD9" w:rsidRDefault="00927CD9" w:rsidP="00927CD9">
      <w:pPr>
        <w:jc w:val="center"/>
        <w:rPr>
          <w:b/>
        </w:rPr>
      </w:pPr>
      <w:proofErr w:type="spellStart"/>
      <w:r>
        <w:rPr>
          <w:b/>
        </w:rPr>
        <w:t>AoI</w:t>
      </w:r>
      <w:proofErr w:type="spellEnd"/>
      <w:r>
        <w:rPr>
          <w:b/>
        </w:rPr>
        <w:t xml:space="preserve">: </w:t>
      </w:r>
      <w:r w:rsidR="004B7371">
        <w:rPr>
          <w:b/>
        </w:rPr>
        <w:t xml:space="preserve">Approach </w:t>
      </w:r>
      <w:proofErr w:type="gramStart"/>
      <w:r w:rsidR="004B7371">
        <w:rPr>
          <w:b/>
        </w:rPr>
        <w:t>To</w:t>
      </w:r>
      <w:proofErr w:type="gramEnd"/>
      <w:r w:rsidR="004B7371">
        <w:rPr>
          <w:b/>
        </w:rPr>
        <w:t xml:space="preserve"> Learning</w:t>
      </w:r>
    </w:p>
    <w:p w:rsidR="004B7371" w:rsidRDefault="004B7371" w:rsidP="004B7371">
      <w:pPr>
        <w:pStyle w:val="Tablebody"/>
        <w:ind w:left="720"/>
      </w:pPr>
      <w:r>
        <w:t>(How do all elements of music play their different roles together as one in making music?)</w:t>
      </w:r>
    </w:p>
    <w:p w:rsidR="00927CD9" w:rsidRDefault="00927CD9" w:rsidP="00927CD9"/>
    <w:p w:rsidR="00927CD9" w:rsidRDefault="00927CD9" w:rsidP="00927CD9">
      <w:pPr>
        <w:rPr>
          <w:b/>
        </w:rPr>
      </w:pPr>
      <w:r>
        <w:t>MYP 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Teacher: Marina </w:t>
      </w:r>
      <w:proofErr w:type="spellStart"/>
      <w:r>
        <w:t>Novianti</w:t>
      </w:r>
      <w:proofErr w:type="spellEnd"/>
    </w:p>
    <w:p w:rsidR="00927CD9" w:rsidRDefault="00927CD9" w:rsidP="00927CD9">
      <w:r>
        <w:t xml:space="preserve">Criteria </w:t>
      </w:r>
      <w:proofErr w:type="gramStart"/>
      <w:r>
        <w:t>A</w:t>
      </w:r>
      <w:proofErr w:type="gramEnd"/>
      <w:r>
        <w:t xml:space="preserve"> Assessment: </w:t>
      </w:r>
      <w:r w:rsidRPr="00405F5C">
        <w:rPr>
          <w:b/>
        </w:rPr>
        <w:t>KNOWLEDGE &amp; UNDERSTANDING</w:t>
      </w:r>
      <w:r>
        <w:t xml:space="preserve"> (Max. 8)</w:t>
      </w:r>
    </w:p>
    <w:p w:rsidR="00927CD9" w:rsidRDefault="00927CD9" w:rsidP="00927CD9">
      <w:pPr>
        <w:rPr>
          <w:rFonts w:ascii="Myriad Pro" w:hAnsi="Myriad Pro"/>
          <w:b/>
          <w:sz w:val="18"/>
        </w:rPr>
      </w:pPr>
    </w:p>
    <w:p w:rsidR="00927CD9" w:rsidRPr="005305E6" w:rsidRDefault="00927CD9" w:rsidP="00927CD9">
      <w:pPr>
        <w:tabs>
          <w:tab w:val="left" w:pos="-32"/>
        </w:tabs>
        <w:rPr>
          <w:sz w:val="16"/>
          <w:szCs w:val="18"/>
        </w:rPr>
      </w:pPr>
      <w:r w:rsidRPr="00AE3744">
        <w:rPr>
          <w:rFonts w:ascii="Myriad Pro" w:hAnsi="Myriad Pro"/>
          <w:b/>
          <w:sz w:val="18"/>
        </w:rPr>
        <w:t>Criterion A. Knowledge &amp; Understanding</w:t>
      </w:r>
      <w:r w:rsidRPr="00AE3744">
        <w:rPr>
          <w:rFonts w:ascii="Myriad Pro" w:hAnsi="Myriad Pro"/>
          <w:sz w:val="18"/>
        </w:rPr>
        <w:t xml:space="preserve"> will be assessed from </w:t>
      </w:r>
      <w:r>
        <w:rPr>
          <w:rFonts w:ascii="Myriad Pro" w:hAnsi="Myriad Pro"/>
          <w:sz w:val="18"/>
        </w:rPr>
        <w:t>booklet</w:t>
      </w:r>
      <w:r w:rsidRPr="00AE3744">
        <w:rPr>
          <w:rFonts w:ascii="Myriad Pro" w:hAnsi="Myriad Pro"/>
          <w:sz w:val="18"/>
        </w:rPr>
        <w:t xml:space="preserve"> about “The </w:t>
      </w:r>
      <w:r w:rsidR="00F811CB">
        <w:rPr>
          <w:rFonts w:ascii="Myriad Pro" w:hAnsi="Myriad Pro"/>
          <w:sz w:val="18"/>
        </w:rPr>
        <w:t>Basic Elements of Music</w:t>
      </w:r>
      <w:r>
        <w:rPr>
          <w:rFonts w:ascii="Myriad Pro" w:hAnsi="Myriad Pro"/>
          <w:sz w:val="18"/>
        </w:rPr>
        <w:t>” T</w:t>
      </w:r>
      <w:r w:rsidR="00F811CB">
        <w:rPr>
          <w:rFonts w:ascii="Myriad Pro" w:hAnsi="Myriad Pro"/>
          <w:sz w:val="18"/>
        </w:rPr>
        <w:t xml:space="preserve">he booklet will be compiled in </w:t>
      </w:r>
      <w:r w:rsidR="00804F48">
        <w:rPr>
          <w:rFonts w:ascii="Myriad Pro" w:hAnsi="Myriad Pro"/>
          <w:b/>
          <w:sz w:val="18"/>
        </w:rPr>
        <w:t>2</w:t>
      </w:r>
      <w:r w:rsidR="00F811CB" w:rsidRPr="00804F48">
        <w:rPr>
          <w:rFonts w:ascii="Myriad Pro" w:hAnsi="Myriad Pro"/>
          <w:b/>
          <w:sz w:val="18"/>
        </w:rPr>
        <w:t xml:space="preserve"> </w:t>
      </w:r>
      <w:r w:rsidRPr="00804F48">
        <w:rPr>
          <w:rFonts w:ascii="Myriad Pro" w:hAnsi="Myriad Pro"/>
          <w:b/>
          <w:sz w:val="18"/>
        </w:rPr>
        <w:t>x 40 minutes periods</w:t>
      </w:r>
      <w:r>
        <w:rPr>
          <w:rFonts w:ascii="Myriad Pro" w:hAnsi="Myriad Pro"/>
          <w:sz w:val="18"/>
        </w:rPr>
        <w:t xml:space="preserve">. </w:t>
      </w:r>
      <w:r>
        <w:rPr>
          <w:b/>
          <w:sz w:val="16"/>
          <w:szCs w:val="18"/>
        </w:rPr>
        <w:t>Knowledge of art form studied</w:t>
      </w:r>
      <w:r w:rsidRPr="005305E6">
        <w:rPr>
          <w:b/>
          <w:sz w:val="16"/>
          <w:szCs w:val="18"/>
        </w:rPr>
        <w:t xml:space="preserve">: </w:t>
      </w:r>
      <w:r w:rsidR="00F811CB">
        <w:rPr>
          <w:sz w:val="16"/>
          <w:szCs w:val="18"/>
        </w:rPr>
        <w:t>Music elements,</w:t>
      </w:r>
      <w:r w:rsidRPr="003B66B1">
        <w:rPr>
          <w:sz w:val="16"/>
          <w:szCs w:val="18"/>
        </w:rPr>
        <w:t xml:space="preserve"> </w:t>
      </w:r>
      <w:r>
        <w:rPr>
          <w:sz w:val="16"/>
          <w:szCs w:val="18"/>
        </w:rPr>
        <w:t>music</w:t>
      </w:r>
      <w:r w:rsidR="00F811CB">
        <w:rPr>
          <w:sz w:val="16"/>
          <w:szCs w:val="18"/>
        </w:rPr>
        <w:t xml:space="preserve"> piece</w:t>
      </w:r>
      <w:r>
        <w:rPr>
          <w:sz w:val="16"/>
          <w:szCs w:val="18"/>
        </w:rPr>
        <w:t xml:space="preserve">, </w:t>
      </w:r>
      <w:r w:rsidR="00F811CB">
        <w:rPr>
          <w:sz w:val="16"/>
          <w:szCs w:val="18"/>
        </w:rPr>
        <w:t>composition</w:t>
      </w:r>
      <w:proofErr w:type="gramStart"/>
      <w:r w:rsidR="00F811CB">
        <w:rPr>
          <w:sz w:val="16"/>
          <w:szCs w:val="18"/>
        </w:rPr>
        <w:t>.</w:t>
      </w:r>
      <w:r>
        <w:rPr>
          <w:sz w:val="16"/>
          <w:szCs w:val="18"/>
        </w:rPr>
        <w:t>.</w:t>
      </w:r>
      <w:proofErr w:type="gramEnd"/>
      <w:r>
        <w:rPr>
          <w:sz w:val="16"/>
          <w:szCs w:val="18"/>
        </w:rPr>
        <w:t xml:space="preserve"> </w:t>
      </w:r>
      <w:r>
        <w:rPr>
          <w:b/>
          <w:sz w:val="16"/>
          <w:szCs w:val="18"/>
        </w:rPr>
        <w:t xml:space="preserve">The elements of art form: </w:t>
      </w:r>
      <w:r w:rsidRPr="00740353">
        <w:rPr>
          <w:sz w:val="16"/>
          <w:szCs w:val="18"/>
        </w:rPr>
        <w:t xml:space="preserve">terminologies that reflect </w:t>
      </w:r>
      <w:r>
        <w:rPr>
          <w:sz w:val="16"/>
          <w:szCs w:val="18"/>
        </w:rPr>
        <w:t>music</w:t>
      </w:r>
      <w:r w:rsidR="00F811CB">
        <w:rPr>
          <w:sz w:val="16"/>
          <w:szCs w:val="18"/>
        </w:rPr>
        <w:t xml:space="preserve"> theory</w:t>
      </w:r>
      <w:r>
        <w:rPr>
          <w:sz w:val="16"/>
          <w:szCs w:val="18"/>
        </w:rPr>
        <w:t xml:space="preserve">, </w:t>
      </w:r>
      <w:r w:rsidR="00F811CB">
        <w:rPr>
          <w:sz w:val="16"/>
          <w:szCs w:val="18"/>
        </w:rPr>
        <w:t xml:space="preserve">music piece, and </w:t>
      </w:r>
      <w:r w:rsidRPr="00740353">
        <w:rPr>
          <w:sz w:val="16"/>
          <w:szCs w:val="18"/>
        </w:rPr>
        <w:t>arts</w:t>
      </w:r>
      <w:r>
        <w:rPr>
          <w:sz w:val="16"/>
          <w:szCs w:val="18"/>
        </w:rPr>
        <w:t xml:space="preserve">. Art terminologies </w:t>
      </w:r>
      <w:proofErr w:type="gramStart"/>
      <w:r>
        <w:rPr>
          <w:sz w:val="16"/>
          <w:szCs w:val="18"/>
        </w:rPr>
        <w:t>used  :</w:t>
      </w:r>
      <w:proofErr w:type="gramEnd"/>
      <w:r>
        <w:rPr>
          <w:sz w:val="16"/>
          <w:szCs w:val="18"/>
        </w:rPr>
        <w:t xml:space="preserve"> music </w:t>
      </w:r>
      <w:r w:rsidR="00F811CB">
        <w:rPr>
          <w:sz w:val="16"/>
          <w:szCs w:val="18"/>
        </w:rPr>
        <w:t>elements</w:t>
      </w:r>
      <w:r>
        <w:rPr>
          <w:sz w:val="16"/>
          <w:szCs w:val="18"/>
        </w:rPr>
        <w:t>, music sound, musical notes.</w:t>
      </w:r>
    </w:p>
    <w:p w:rsidR="00927CD9" w:rsidRDefault="00927CD9" w:rsidP="00927CD9"/>
    <w:tbl>
      <w:tblPr>
        <w:tblW w:w="95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87"/>
        <w:gridCol w:w="5391"/>
        <w:gridCol w:w="3511"/>
      </w:tblGrid>
      <w:tr w:rsidR="00927CD9" w:rsidRPr="00AF7BF8" w:rsidTr="00CC3CFA">
        <w:trPr>
          <w:trHeight w:val="339"/>
          <w:jc w:val="center"/>
        </w:trPr>
        <w:tc>
          <w:tcPr>
            <w:tcW w:w="687" w:type="dxa"/>
            <w:vAlign w:val="center"/>
          </w:tcPr>
          <w:p w:rsidR="00927CD9" w:rsidRPr="00AF7BF8" w:rsidRDefault="00927CD9" w:rsidP="00CC3CFA">
            <w:pPr>
              <w:spacing w:line="360" w:lineRule="auto"/>
              <w:jc w:val="center"/>
              <w:rPr>
                <w:sz w:val="14"/>
              </w:rPr>
            </w:pPr>
            <w:r w:rsidRPr="00AF7BF8">
              <w:rPr>
                <w:sz w:val="14"/>
              </w:rPr>
              <w:t>Grade</w:t>
            </w:r>
          </w:p>
        </w:tc>
        <w:tc>
          <w:tcPr>
            <w:tcW w:w="5391" w:type="dxa"/>
            <w:vAlign w:val="center"/>
          </w:tcPr>
          <w:p w:rsidR="00927CD9" w:rsidRPr="00AF7BF8" w:rsidRDefault="00927CD9" w:rsidP="00CC3CFA">
            <w:pPr>
              <w:jc w:val="center"/>
              <w:rPr>
                <w:sz w:val="14"/>
              </w:rPr>
            </w:pPr>
            <w:r w:rsidRPr="00AF7BF8">
              <w:rPr>
                <w:sz w:val="14"/>
              </w:rPr>
              <w:t>MYP Descriptor</w:t>
            </w:r>
          </w:p>
        </w:tc>
        <w:tc>
          <w:tcPr>
            <w:tcW w:w="3511" w:type="dxa"/>
            <w:vAlign w:val="center"/>
          </w:tcPr>
          <w:p w:rsidR="00927CD9" w:rsidRPr="00AF7BF8" w:rsidRDefault="00927CD9" w:rsidP="00CC3CFA">
            <w:pPr>
              <w:jc w:val="center"/>
              <w:rPr>
                <w:sz w:val="14"/>
              </w:rPr>
            </w:pPr>
            <w:r w:rsidRPr="00AF7BF8">
              <w:rPr>
                <w:sz w:val="14"/>
              </w:rPr>
              <w:t>Task Specific Rubric</w:t>
            </w:r>
          </w:p>
        </w:tc>
      </w:tr>
      <w:tr w:rsidR="00927CD9" w:rsidRPr="00AF7BF8" w:rsidTr="00CC3CFA">
        <w:trPr>
          <w:trHeight w:hRule="exact" w:val="275"/>
          <w:jc w:val="center"/>
        </w:trPr>
        <w:tc>
          <w:tcPr>
            <w:tcW w:w="687" w:type="dxa"/>
            <w:vAlign w:val="center"/>
          </w:tcPr>
          <w:p w:rsidR="00927CD9" w:rsidRPr="00AF7BF8" w:rsidRDefault="00927CD9" w:rsidP="00CC3CFA">
            <w:pPr>
              <w:spacing w:line="360" w:lineRule="auto"/>
              <w:jc w:val="center"/>
            </w:pPr>
            <w:r w:rsidRPr="00AF7BF8">
              <w:t>0</w:t>
            </w:r>
          </w:p>
        </w:tc>
        <w:tc>
          <w:tcPr>
            <w:tcW w:w="8902" w:type="dxa"/>
            <w:gridSpan w:val="2"/>
            <w:vAlign w:val="center"/>
          </w:tcPr>
          <w:p w:rsidR="00927CD9" w:rsidRPr="00AF7BF8" w:rsidRDefault="00927CD9" w:rsidP="00CC3CFA">
            <w:pPr>
              <w:tabs>
                <w:tab w:val="left" w:pos="-32"/>
              </w:tabs>
              <w:jc w:val="center"/>
              <w:rPr>
                <w:b/>
                <w:sz w:val="14"/>
                <w:szCs w:val="18"/>
              </w:rPr>
            </w:pPr>
            <w:r w:rsidRPr="004F5AE1">
              <w:rPr>
                <w:sz w:val="12"/>
              </w:rPr>
              <w:t xml:space="preserve">The student does not reach a standard described by any of the </w:t>
            </w:r>
            <w:r w:rsidRPr="004F5AE1">
              <w:rPr>
                <w:sz w:val="12"/>
                <w:lang/>
              </w:rPr>
              <w:t>descriptors given below.</w:t>
            </w:r>
          </w:p>
        </w:tc>
      </w:tr>
      <w:tr w:rsidR="00927CD9" w:rsidRPr="00AF7BF8" w:rsidTr="00F811CB">
        <w:trPr>
          <w:trHeight w:hRule="exact" w:val="1643"/>
          <w:jc w:val="center"/>
        </w:trPr>
        <w:tc>
          <w:tcPr>
            <w:tcW w:w="687" w:type="dxa"/>
            <w:vAlign w:val="center"/>
          </w:tcPr>
          <w:p w:rsidR="00927CD9" w:rsidRPr="00AF7BF8" w:rsidRDefault="00927CD9" w:rsidP="00CC3CFA">
            <w:pPr>
              <w:spacing w:line="360" w:lineRule="auto"/>
              <w:jc w:val="center"/>
            </w:pPr>
            <w:r w:rsidRPr="00AF7BF8">
              <w:t>1-2</w:t>
            </w:r>
          </w:p>
        </w:tc>
        <w:tc>
          <w:tcPr>
            <w:tcW w:w="5391" w:type="dxa"/>
            <w:vAlign w:val="center"/>
          </w:tcPr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  <w:r w:rsidRPr="00AF7BF8">
              <w:rPr>
                <w:rFonts w:cs="Times"/>
                <w:color w:val="231F20"/>
                <w:sz w:val="12"/>
              </w:rPr>
              <w:t xml:space="preserve">The student shows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limited </w:t>
            </w:r>
            <w:r w:rsidRPr="00AF7BF8">
              <w:rPr>
                <w:rFonts w:cs="Times"/>
                <w:color w:val="231F20"/>
                <w:sz w:val="12"/>
              </w:rPr>
              <w:t xml:space="preserve">knowledge and understanding of the art form studied in relation to societal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AF7BF8">
              <w:rPr>
                <w:rFonts w:cs="Times"/>
                <w:color w:val="231F20"/>
                <w:sz w:val="12"/>
              </w:rPr>
              <w:t xml:space="preserve">cultural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AF7BF8">
              <w:rPr>
                <w:rFonts w:cs="Times"/>
                <w:color w:val="231F20"/>
                <w:sz w:val="12"/>
              </w:rPr>
              <w:t xml:space="preserve">historical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AF7BF8">
              <w:rPr>
                <w:rFonts w:cs="Times"/>
                <w:color w:val="231F20"/>
                <w:sz w:val="12"/>
              </w:rPr>
              <w:t>personal contexts.</w:t>
            </w:r>
          </w:p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</w:p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  <w:r w:rsidRPr="00AF7BF8">
              <w:rPr>
                <w:rFonts w:cs="Times"/>
                <w:color w:val="231F20"/>
                <w:sz w:val="12"/>
              </w:rPr>
              <w:t xml:space="preserve">The student is able to demonstrate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limited </w:t>
            </w:r>
            <w:r w:rsidRPr="00AF7BF8">
              <w:rPr>
                <w:rFonts w:cs="Times"/>
                <w:color w:val="231F20"/>
                <w:sz w:val="12"/>
              </w:rPr>
              <w:t>knowledge and understanding of the elements of the art form studied.</w:t>
            </w:r>
          </w:p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</w:p>
          <w:p w:rsidR="00927CD9" w:rsidRPr="00AF7BF8" w:rsidRDefault="00927CD9" w:rsidP="00CC3CFA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F7BF8">
              <w:rPr>
                <w:rFonts w:cs="Times"/>
                <w:color w:val="231F20"/>
                <w:sz w:val="12"/>
              </w:rPr>
              <w:t xml:space="preserve">The student is able to communicate a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limited </w:t>
            </w:r>
            <w:r w:rsidRPr="00AF7BF8">
              <w:rPr>
                <w:rFonts w:cs="Times"/>
                <w:color w:val="231F20"/>
                <w:sz w:val="12"/>
              </w:rPr>
              <w:t>critical understanding of the art form studied, in the context of his or her own work.</w:t>
            </w:r>
          </w:p>
        </w:tc>
        <w:tc>
          <w:tcPr>
            <w:tcW w:w="3511" w:type="dxa"/>
            <w:vAlign w:val="center"/>
          </w:tcPr>
          <w:p w:rsidR="00927CD9" w:rsidRPr="00804F48" w:rsidRDefault="00F811CB" w:rsidP="00927CD9">
            <w:pPr>
              <w:rPr>
                <w:b/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 xml:space="preserve">Research and identify </w:t>
            </w:r>
            <w:r w:rsidR="00CC3CFA" w:rsidRPr="00804F48">
              <w:rPr>
                <w:sz w:val="18"/>
                <w:szCs w:val="18"/>
              </w:rPr>
              <w:t xml:space="preserve">the </w:t>
            </w:r>
            <w:r w:rsidRPr="00804F48">
              <w:rPr>
                <w:sz w:val="18"/>
                <w:szCs w:val="18"/>
              </w:rPr>
              <w:t>basic elements of music</w:t>
            </w:r>
            <w:r w:rsidR="00927CD9" w:rsidRPr="00804F48">
              <w:rPr>
                <w:sz w:val="18"/>
                <w:szCs w:val="18"/>
              </w:rPr>
              <w:t xml:space="preserve">: </w:t>
            </w:r>
            <w:r w:rsidR="00927CD9" w:rsidRPr="00804F48">
              <w:rPr>
                <w:b/>
                <w:sz w:val="18"/>
                <w:szCs w:val="18"/>
              </w:rPr>
              <w:t>limited</w:t>
            </w:r>
            <w:r w:rsidR="00927CD9" w:rsidRPr="00804F48">
              <w:rPr>
                <w:sz w:val="18"/>
                <w:szCs w:val="18"/>
              </w:rPr>
              <w:t xml:space="preserve"> </w:t>
            </w:r>
            <w:r w:rsidRPr="00804F48">
              <w:rPr>
                <w:sz w:val="18"/>
                <w:szCs w:val="18"/>
              </w:rPr>
              <w:t xml:space="preserve"> (</w:t>
            </w:r>
            <w:r w:rsidRPr="00804F48">
              <w:rPr>
                <w:b/>
                <w:sz w:val="18"/>
                <w:szCs w:val="18"/>
              </w:rPr>
              <w:t>only 1 – 2 music elements)</w:t>
            </w:r>
          </w:p>
          <w:p w:rsidR="00CC3CFA" w:rsidRPr="00804F48" w:rsidRDefault="00F811CB" w:rsidP="00927CD9">
            <w:pPr>
              <w:rPr>
                <w:b/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>Definition about each music element</w:t>
            </w:r>
            <w:r w:rsidR="00CC3CFA" w:rsidRPr="00804F48">
              <w:rPr>
                <w:sz w:val="18"/>
                <w:szCs w:val="18"/>
              </w:rPr>
              <w:t xml:space="preserve">  : </w:t>
            </w:r>
            <w:r w:rsidR="00CC3CFA" w:rsidRPr="00804F48">
              <w:rPr>
                <w:b/>
                <w:sz w:val="18"/>
                <w:szCs w:val="18"/>
              </w:rPr>
              <w:t>limited</w:t>
            </w:r>
          </w:p>
          <w:p w:rsidR="00DD4269" w:rsidRPr="00804F48" w:rsidRDefault="00DD4269" w:rsidP="00927CD9">
            <w:pPr>
              <w:rPr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>Attempt to analyze the music elements from the chosen music piece :</w:t>
            </w:r>
            <w:r w:rsidRPr="00804F48">
              <w:rPr>
                <w:b/>
                <w:sz w:val="18"/>
                <w:szCs w:val="18"/>
              </w:rPr>
              <w:t xml:space="preserve">  limited</w:t>
            </w:r>
          </w:p>
          <w:p w:rsidR="00927CD9" w:rsidRPr="005361A1" w:rsidRDefault="00927CD9" w:rsidP="00927CD9">
            <w:pPr>
              <w:rPr>
                <w:sz w:val="14"/>
              </w:rPr>
            </w:pPr>
          </w:p>
        </w:tc>
      </w:tr>
      <w:tr w:rsidR="00927CD9" w:rsidRPr="00AF7BF8" w:rsidTr="00804F48">
        <w:trPr>
          <w:trHeight w:hRule="exact" w:val="1978"/>
          <w:jc w:val="center"/>
        </w:trPr>
        <w:tc>
          <w:tcPr>
            <w:tcW w:w="687" w:type="dxa"/>
            <w:vAlign w:val="center"/>
          </w:tcPr>
          <w:p w:rsidR="00927CD9" w:rsidRPr="00AF7BF8" w:rsidRDefault="00927CD9" w:rsidP="00CC3CFA">
            <w:pPr>
              <w:spacing w:line="360" w:lineRule="auto"/>
              <w:jc w:val="center"/>
            </w:pPr>
            <w:r w:rsidRPr="00AF7BF8">
              <w:t>3-4</w:t>
            </w:r>
          </w:p>
        </w:tc>
        <w:tc>
          <w:tcPr>
            <w:tcW w:w="5391" w:type="dxa"/>
            <w:vAlign w:val="center"/>
          </w:tcPr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  <w:r w:rsidRPr="00AF7BF8">
              <w:rPr>
                <w:rFonts w:cs="Times"/>
                <w:color w:val="231F20"/>
                <w:sz w:val="12"/>
              </w:rPr>
              <w:t xml:space="preserve">The student is able to demonstrate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satisfactory </w:t>
            </w:r>
            <w:r w:rsidRPr="00AF7BF8">
              <w:rPr>
                <w:rFonts w:cs="Times"/>
                <w:color w:val="231F20"/>
                <w:sz w:val="12"/>
              </w:rPr>
              <w:t xml:space="preserve">knowledge and understanding of the art form studied in relation to societal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AF7BF8">
              <w:rPr>
                <w:rFonts w:cs="Times"/>
                <w:color w:val="231F20"/>
                <w:sz w:val="12"/>
              </w:rPr>
              <w:t xml:space="preserve">cultural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AF7BF8">
              <w:rPr>
                <w:rFonts w:cs="Times"/>
                <w:color w:val="231F20"/>
                <w:sz w:val="12"/>
              </w:rPr>
              <w:t xml:space="preserve">historical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AF7BF8">
              <w:rPr>
                <w:rFonts w:cs="Times"/>
                <w:color w:val="231F20"/>
                <w:sz w:val="12"/>
              </w:rPr>
              <w:t>personal contexts.</w:t>
            </w:r>
          </w:p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</w:p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  <w:r w:rsidRPr="00AF7BF8">
              <w:rPr>
                <w:rFonts w:cs="Times"/>
                <w:color w:val="231F20"/>
                <w:sz w:val="12"/>
              </w:rPr>
              <w:t xml:space="preserve">The student is able to demonstrate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satisfactory </w:t>
            </w:r>
            <w:r w:rsidRPr="00AF7BF8">
              <w:rPr>
                <w:rFonts w:cs="Times"/>
                <w:color w:val="231F20"/>
                <w:sz w:val="12"/>
              </w:rPr>
              <w:t>knowledge and understanding of the elements of the art form studied.</w:t>
            </w:r>
          </w:p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</w:p>
          <w:p w:rsidR="00927CD9" w:rsidRPr="00AF7BF8" w:rsidRDefault="00927CD9" w:rsidP="00CC3CFA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F7BF8">
              <w:rPr>
                <w:rFonts w:cs="Times"/>
                <w:color w:val="231F20"/>
                <w:sz w:val="12"/>
              </w:rPr>
              <w:t xml:space="preserve">The student is able to communicate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satisfactory </w:t>
            </w:r>
            <w:r w:rsidRPr="00AF7BF8">
              <w:rPr>
                <w:rFonts w:cs="Times"/>
                <w:color w:val="231F20"/>
                <w:sz w:val="12"/>
              </w:rPr>
              <w:t>critical understanding of the art form studied, in the context of his or her own work although some opportunities are not pursued.</w:t>
            </w:r>
          </w:p>
        </w:tc>
        <w:tc>
          <w:tcPr>
            <w:tcW w:w="3511" w:type="dxa"/>
            <w:vAlign w:val="center"/>
          </w:tcPr>
          <w:p w:rsidR="00927CD9" w:rsidRPr="00804F48" w:rsidRDefault="000B5F41" w:rsidP="00CC3CFA">
            <w:pPr>
              <w:rPr>
                <w:b/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 xml:space="preserve">Research and identify the basic elements of music </w:t>
            </w:r>
            <w:r w:rsidR="00927CD9" w:rsidRPr="00804F48">
              <w:rPr>
                <w:sz w:val="18"/>
                <w:szCs w:val="18"/>
              </w:rPr>
              <w:t xml:space="preserve">: </w:t>
            </w:r>
            <w:r w:rsidR="00927CD9" w:rsidRPr="00804F48">
              <w:rPr>
                <w:b/>
                <w:sz w:val="18"/>
                <w:szCs w:val="18"/>
              </w:rPr>
              <w:t>satisf</w:t>
            </w:r>
            <w:r w:rsidRPr="00804F48">
              <w:rPr>
                <w:b/>
                <w:sz w:val="18"/>
                <w:szCs w:val="18"/>
              </w:rPr>
              <w:t xml:space="preserve">actory (3 </w:t>
            </w:r>
            <w:r w:rsidR="00DD4269" w:rsidRPr="00804F48">
              <w:rPr>
                <w:b/>
                <w:sz w:val="18"/>
                <w:szCs w:val="18"/>
              </w:rPr>
              <w:t xml:space="preserve"> </w:t>
            </w:r>
            <w:r w:rsidRPr="00804F48">
              <w:rPr>
                <w:b/>
                <w:sz w:val="18"/>
                <w:szCs w:val="18"/>
              </w:rPr>
              <w:t>–</w:t>
            </w:r>
            <w:r w:rsidR="00DD4269" w:rsidRPr="00804F48">
              <w:rPr>
                <w:b/>
                <w:sz w:val="18"/>
                <w:szCs w:val="18"/>
              </w:rPr>
              <w:t xml:space="preserve">  4</w:t>
            </w:r>
            <w:r w:rsidRPr="00804F48">
              <w:rPr>
                <w:b/>
                <w:sz w:val="18"/>
                <w:szCs w:val="18"/>
              </w:rPr>
              <w:t>music elements)</w:t>
            </w:r>
          </w:p>
          <w:p w:rsidR="00927CD9" w:rsidRPr="00804F48" w:rsidRDefault="00DD4269" w:rsidP="00CC3CFA">
            <w:pPr>
              <w:rPr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 xml:space="preserve">Definition about each music </w:t>
            </w:r>
            <w:proofErr w:type="gramStart"/>
            <w:r w:rsidRPr="00804F48">
              <w:rPr>
                <w:sz w:val="18"/>
                <w:szCs w:val="18"/>
              </w:rPr>
              <w:t>element  :</w:t>
            </w:r>
            <w:proofErr w:type="gramEnd"/>
            <w:r w:rsidRPr="00804F48">
              <w:rPr>
                <w:sz w:val="18"/>
                <w:szCs w:val="18"/>
              </w:rPr>
              <w:t xml:space="preserve"> </w:t>
            </w:r>
            <w:r w:rsidR="00927CD9" w:rsidRPr="00804F48">
              <w:rPr>
                <w:b/>
                <w:sz w:val="18"/>
                <w:szCs w:val="18"/>
              </w:rPr>
              <w:t>satisfactory.</w:t>
            </w:r>
          </w:p>
          <w:p w:rsidR="00927CD9" w:rsidRPr="00804F48" w:rsidRDefault="00DD4269" w:rsidP="00CC3CFA">
            <w:pPr>
              <w:rPr>
                <w:b/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>Analyze the music elements from the chosen music piece :</w:t>
            </w:r>
            <w:r w:rsidRPr="00804F48">
              <w:rPr>
                <w:b/>
                <w:sz w:val="18"/>
                <w:szCs w:val="18"/>
              </w:rPr>
              <w:t xml:space="preserve">  satisfactory</w:t>
            </w:r>
          </w:p>
          <w:p w:rsidR="00DD4269" w:rsidRPr="005361A1" w:rsidRDefault="00DD4269" w:rsidP="00DD4269">
            <w:pPr>
              <w:rPr>
                <w:b/>
                <w:sz w:val="14"/>
              </w:rPr>
            </w:pPr>
            <w:r w:rsidRPr="00804F48">
              <w:rPr>
                <w:sz w:val="18"/>
                <w:szCs w:val="18"/>
              </w:rPr>
              <w:t>Research notes :</w:t>
            </w:r>
            <w:r w:rsidRPr="00804F48">
              <w:rPr>
                <w:b/>
                <w:sz w:val="18"/>
                <w:szCs w:val="18"/>
              </w:rPr>
              <w:t xml:space="preserve">  &lt; 3  (books &amp; websites)</w:t>
            </w:r>
          </w:p>
        </w:tc>
      </w:tr>
      <w:tr w:rsidR="00927CD9" w:rsidRPr="00AF7BF8" w:rsidTr="00804F48">
        <w:trPr>
          <w:trHeight w:hRule="exact" w:val="1851"/>
          <w:jc w:val="center"/>
        </w:trPr>
        <w:tc>
          <w:tcPr>
            <w:tcW w:w="687" w:type="dxa"/>
            <w:vAlign w:val="center"/>
          </w:tcPr>
          <w:p w:rsidR="00927CD9" w:rsidRPr="00AF7BF8" w:rsidRDefault="00927CD9" w:rsidP="00CC3CFA">
            <w:pPr>
              <w:spacing w:line="360" w:lineRule="auto"/>
              <w:jc w:val="center"/>
            </w:pPr>
            <w:r w:rsidRPr="00AF7BF8">
              <w:t>5-</w:t>
            </w:r>
            <w:r w:rsidRPr="00CD7877">
              <w:rPr>
                <w:highlight w:val="yellow"/>
              </w:rPr>
              <w:t>6</w:t>
            </w:r>
          </w:p>
        </w:tc>
        <w:tc>
          <w:tcPr>
            <w:tcW w:w="5391" w:type="dxa"/>
            <w:vAlign w:val="center"/>
          </w:tcPr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  <w:r w:rsidRPr="00AF7BF8">
              <w:rPr>
                <w:rFonts w:cs="Times"/>
                <w:color w:val="231F20"/>
                <w:sz w:val="12"/>
              </w:rPr>
              <w:t xml:space="preserve">The student is able to demonstrate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good </w:t>
            </w:r>
            <w:r w:rsidRPr="00AF7BF8">
              <w:rPr>
                <w:rFonts w:cs="Times"/>
                <w:color w:val="231F20"/>
                <w:sz w:val="12"/>
              </w:rPr>
              <w:t xml:space="preserve">knowledge and understanding of the art form studied in relation to societal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AF7BF8">
              <w:rPr>
                <w:rFonts w:cs="Times"/>
                <w:color w:val="231F20"/>
                <w:sz w:val="12"/>
              </w:rPr>
              <w:t xml:space="preserve">cultural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AF7BF8">
              <w:rPr>
                <w:rFonts w:cs="Times"/>
                <w:color w:val="231F20"/>
                <w:sz w:val="12"/>
              </w:rPr>
              <w:t xml:space="preserve">historical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AF7BF8">
              <w:rPr>
                <w:rFonts w:cs="Times"/>
                <w:color w:val="231F20"/>
                <w:sz w:val="12"/>
              </w:rPr>
              <w:t>personal contexts.</w:t>
            </w:r>
          </w:p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</w:p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  <w:r w:rsidRPr="00AF7BF8">
              <w:rPr>
                <w:rFonts w:cs="Times"/>
                <w:color w:val="231F20"/>
                <w:sz w:val="12"/>
              </w:rPr>
              <w:t xml:space="preserve">The student is able to demonstrate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good </w:t>
            </w:r>
            <w:r w:rsidRPr="00AF7BF8">
              <w:rPr>
                <w:rFonts w:cs="Times"/>
                <w:color w:val="231F20"/>
                <w:sz w:val="12"/>
              </w:rPr>
              <w:t>knowledge and understanding of the elements of the art form studied.</w:t>
            </w:r>
          </w:p>
          <w:p w:rsidR="00927CD9" w:rsidRPr="00AF7BF8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</w:p>
          <w:p w:rsidR="00927CD9" w:rsidRPr="00AF7BF8" w:rsidRDefault="00927CD9" w:rsidP="00CC3CFA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F7BF8">
              <w:rPr>
                <w:rFonts w:cs="Times"/>
                <w:color w:val="231F20"/>
                <w:sz w:val="12"/>
              </w:rPr>
              <w:t xml:space="preserve">The student is able to communicate a </w:t>
            </w:r>
            <w:r w:rsidRPr="00AF7BF8">
              <w:rPr>
                <w:rFonts w:cs="Times"/>
                <w:b/>
                <w:bCs/>
                <w:color w:val="231F20"/>
                <w:sz w:val="12"/>
              </w:rPr>
              <w:t xml:space="preserve">good level </w:t>
            </w:r>
            <w:r w:rsidRPr="00AF7BF8">
              <w:rPr>
                <w:rFonts w:cs="Times"/>
                <w:color w:val="231F20"/>
                <w:sz w:val="12"/>
              </w:rPr>
              <w:t>of critical understanding of the art form studied, in the context of his or her own work.</w:t>
            </w:r>
          </w:p>
        </w:tc>
        <w:tc>
          <w:tcPr>
            <w:tcW w:w="3511" w:type="dxa"/>
            <w:vAlign w:val="center"/>
          </w:tcPr>
          <w:p w:rsidR="00927CD9" w:rsidRPr="00804F48" w:rsidRDefault="000B5F41" w:rsidP="00CC3CFA">
            <w:pPr>
              <w:rPr>
                <w:b/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 xml:space="preserve">Research and identify the basic elements of music : </w:t>
            </w:r>
            <w:r w:rsidR="00927CD9" w:rsidRPr="00CD7877">
              <w:rPr>
                <w:b/>
                <w:sz w:val="18"/>
                <w:szCs w:val="18"/>
                <w:highlight w:val="yellow"/>
              </w:rPr>
              <w:t>clear and detailed</w:t>
            </w:r>
            <w:r w:rsidRPr="00CD7877">
              <w:rPr>
                <w:b/>
                <w:sz w:val="18"/>
                <w:szCs w:val="18"/>
                <w:highlight w:val="yellow"/>
              </w:rPr>
              <w:t xml:space="preserve">  (</w:t>
            </w:r>
            <w:r w:rsidRPr="00CD7877">
              <w:rPr>
                <w:rFonts w:cs="Helvetica"/>
                <w:b/>
                <w:sz w:val="18"/>
                <w:szCs w:val="18"/>
                <w:highlight w:val="yellow"/>
              </w:rPr>
              <w:t>≥ 5 music elements)</w:t>
            </w:r>
          </w:p>
          <w:p w:rsidR="00927CD9" w:rsidRPr="00804F48" w:rsidRDefault="00DD4269" w:rsidP="00CC3CFA">
            <w:pPr>
              <w:rPr>
                <w:b/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 xml:space="preserve">Definition about each music element  : </w:t>
            </w:r>
            <w:r w:rsidR="00537F22" w:rsidRPr="00CD7877">
              <w:rPr>
                <w:b/>
                <w:sz w:val="18"/>
                <w:szCs w:val="18"/>
                <w:highlight w:val="yellow"/>
              </w:rPr>
              <w:t>good</w:t>
            </w:r>
          </w:p>
          <w:p w:rsidR="00927CD9" w:rsidRPr="00804F48" w:rsidRDefault="00DD4269" w:rsidP="00CC3CFA">
            <w:pPr>
              <w:rPr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>Analyze the music elements from the chosen music piece :</w:t>
            </w:r>
            <w:r w:rsidRPr="00804F48">
              <w:rPr>
                <w:b/>
                <w:sz w:val="18"/>
                <w:szCs w:val="18"/>
              </w:rPr>
              <w:t xml:space="preserve">  </w:t>
            </w:r>
            <w:r w:rsidR="00927CD9" w:rsidRPr="00CD7877">
              <w:rPr>
                <w:b/>
                <w:sz w:val="18"/>
                <w:szCs w:val="18"/>
                <w:highlight w:val="yellow"/>
              </w:rPr>
              <w:t>good</w:t>
            </w:r>
          </w:p>
          <w:p w:rsidR="00927CD9" w:rsidRPr="00804F48" w:rsidRDefault="00927CD9" w:rsidP="00DD4269">
            <w:pPr>
              <w:rPr>
                <w:b/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>Research notes:</w:t>
            </w:r>
            <w:r w:rsidRPr="00804F48">
              <w:rPr>
                <w:b/>
                <w:sz w:val="18"/>
                <w:szCs w:val="18"/>
              </w:rPr>
              <w:t xml:space="preserve"> </w:t>
            </w:r>
            <w:r w:rsidR="00DD4269" w:rsidRPr="00CD7877">
              <w:rPr>
                <w:rFonts w:cs="Helvetica"/>
                <w:b/>
                <w:sz w:val="18"/>
                <w:szCs w:val="18"/>
                <w:highlight w:val="yellow"/>
              </w:rPr>
              <w:t>≥</w:t>
            </w:r>
            <w:r w:rsidR="00DD4269" w:rsidRPr="00CD7877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CD7877">
              <w:rPr>
                <w:b/>
                <w:sz w:val="18"/>
                <w:szCs w:val="18"/>
                <w:highlight w:val="yellow"/>
              </w:rPr>
              <w:t>3 (books &amp; website)</w:t>
            </w:r>
          </w:p>
        </w:tc>
      </w:tr>
      <w:tr w:rsidR="00927CD9" w:rsidRPr="00AF7BF8" w:rsidTr="00804F48">
        <w:trPr>
          <w:trHeight w:hRule="exact" w:val="1977"/>
          <w:jc w:val="center"/>
        </w:trPr>
        <w:tc>
          <w:tcPr>
            <w:tcW w:w="687" w:type="dxa"/>
            <w:vAlign w:val="center"/>
          </w:tcPr>
          <w:p w:rsidR="00927CD9" w:rsidRPr="00AF7BF8" w:rsidRDefault="00927CD9" w:rsidP="00CC3CFA">
            <w:pPr>
              <w:spacing w:line="360" w:lineRule="auto"/>
              <w:jc w:val="center"/>
            </w:pPr>
            <w:r w:rsidRPr="00AF7BF8">
              <w:t>7-8</w:t>
            </w:r>
          </w:p>
        </w:tc>
        <w:tc>
          <w:tcPr>
            <w:tcW w:w="5391" w:type="dxa"/>
            <w:vAlign w:val="center"/>
          </w:tcPr>
          <w:p w:rsidR="00927CD9" w:rsidRPr="0035525D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  <w:r w:rsidRPr="0035525D">
              <w:rPr>
                <w:rFonts w:cs="Times"/>
                <w:color w:val="231F20"/>
                <w:sz w:val="12"/>
              </w:rPr>
              <w:t xml:space="preserve">The student is able to demonstrate </w:t>
            </w:r>
            <w:r w:rsidRPr="0035525D">
              <w:rPr>
                <w:rFonts w:cs="Times"/>
                <w:b/>
                <w:bCs/>
                <w:color w:val="231F20"/>
                <w:sz w:val="12"/>
              </w:rPr>
              <w:t xml:space="preserve">excellent </w:t>
            </w:r>
            <w:r w:rsidRPr="0035525D">
              <w:rPr>
                <w:rFonts w:cs="Times"/>
                <w:color w:val="231F20"/>
                <w:sz w:val="12"/>
              </w:rPr>
              <w:t xml:space="preserve">knowledge and understanding of the art form studied in relation to societal </w:t>
            </w:r>
            <w:r w:rsidRPr="0035525D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35525D">
              <w:rPr>
                <w:rFonts w:cs="Times"/>
                <w:color w:val="231F20"/>
                <w:sz w:val="12"/>
              </w:rPr>
              <w:t xml:space="preserve">cultural </w:t>
            </w:r>
            <w:r w:rsidRPr="0035525D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35525D">
              <w:rPr>
                <w:rFonts w:cs="Times"/>
                <w:color w:val="231F20"/>
                <w:sz w:val="12"/>
              </w:rPr>
              <w:t xml:space="preserve">historical </w:t>
            </w:r>
            <w:r w:rsidRPr="0035525D">
              <w:rPr>
                <w:rFonts w:cs="Times"/>
                <w:b/>
                <w:bCs/>
                <w:color w:val="231F20"/>
                <w:sz w:val="12"/>
              </w:rPr>
              <w:t xml:space="preserve">or </w:t>
            </w:r>
            <w:r w:rsidRPr="0035525D">
              <w:rPr>
                <w:rFonts w:cs="Times"/>
                <w:color w:val="231F20"/>
                <w:sz w:val="12"/>
              </w:rPr>
              <w:t>personal contexts.</w:t>
            </w:r>
          </w:p>
          <w:p w:rsidR="00927CD9" w:rsidRPr="0035525D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</w:p>
          <w:p w:rsidR="00927CD9" w:rsidRPr="0035525D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  <w:r w:rsidRPr="0035525D">
              <w:rPr>
                <w:rFonts w:cs="Times"/>
                <w:color w:val="231F20"/>
                <w:sz w:val="12"/>
              </w:rPr>
              <w:t xml:space="preserve">The student is able to demonstrate </w:t>
            </w:r>
            <w:r w:rsidRPr="0035525D">
              <w:rPr>
                <w:rFonts w:cs="Times"/>
                <w:b/>
                <w:bCs/>
                <w:color w:val="231F20"/>
                <w:sz w:val="12"/>
              </w:rPr>
              <w:t xml:space="preserve">excellent </w:t>
            </w:r>
            <w:r w:rsidRPr="0035525D">
              <w:rPr>
                <w:rFonts w:cs="Times"/>
                <w:color w:val="231F20"/>
                <w:sz w:val="12"/>
              </w:rPr>
              <w:t>knowledge and understanding of the elements of the art form studied.</w:t>
            </w:r>
          </w:p>
          <w:p w:rsidR="00927CD9" w:rsidRPr="0035525D" w:rsidRDefault="00927CD9" w:rsidP="00CC3CFA">
            <w:pPr>
              <w:jc w:val="both"/>
              <w:rPr>
                <w:rFonts w:cs="Times"/>
                <w:color w:val="231F20"/>
                <w:sz w:val="12"/>
              </w:rPr>
            </w:pPr>
          </w:p>
          <w:p w:rsidR="00927CD9" w:rsidRPr="0035525D" w:rsidRDefault="00927CD9" w:rsidP="00CC3CFA">
            <w:pPr>
              <w:autoSpaceDE w:val="0"/>
              <w:autoSpaceDN w:val="0"/>
              <w:adjustRightInd w:val="0"/>
              <w:rPr>
                <w:rFonts w:cs="GillSans"/>
                <w:sz w:val="12"/>
              </w:rPr>
            </w:pPr>
            <w:r w:rsidRPr="0035525D">
              <w:rPr>
                <w:rFonts w:cs="Times"/>
                <w:color w:val="231F20"/>
                <w:sz w:val="12"/>
              </w:rPr>
              <w:t xml:space="preserve">The student is able to communicate a </w:t>
            </w:r>
            <w:r w:rsidRPr="0035525D">
              <w:rPr>
                <w:rFonts w:cs="Times"/>
                <w:b/>
                <w:bCs/>
                <w:color w:val="231F20"/>
                <w:sz w:val="12"/>
              </w:rPr>
              <w:t xml:space="preserve">well-developed </w:t>
            </w:r>
            <w:r w:rsidRPr="0035525D">
              <w:rPr>
                <w:rFonts w:cs="Times"/>
                <w:color w:val="231F20"/>
                <w:sz w:val="12"/>
              </w:rPr>
              <w:t>critical understanding of the art form studied, in the context of his or her own work.</w:t>
            </w:r>
          </w:p>
        </w:tc>
        <w:tc>
          <w:tcPr>
            <w:tcW w:w="3511" w:type="dxa"/>
            <w:vAlign w:val="center"/>
          </w:tcPr>
          <w:p w:rsidR="00DD4269" w:rsidRPr="00804F48" w:rsidRDefault="00DD4269" w:rsidP="00DD4269">
            <w:pPr>
              <w:rPr>
                <w:b/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 xml:space="preserve">Research and identify the basic elements of music : </w:t>
            </w:r>
            <w:r w:rsidRPr="00804F48">
              <w:rPr>
                <w:b/>
                <w:sz w:val="18"/>
                <w:szCs w:val="18"/>
              </w:rPr>
              <w:t>detailed  &amp; thorough (</w:t>
            </w:r>
            <w:r w:rsidRPr="00804F48">
              <w:rPr>
                <w:rFonts w:cs="Helvetica"/>
                <w:b/>
                <w:sz w:val="18"/>
                <w:szCs w:val="18"/>
              </w:rPr>
              <w:t>≥ 5 music elements)</w:t>
            </w:r>
          </w:p>
          <w:p w:rsidR="00927CD9" w:rsidRPr="00804F48" w:rsidRDefault="00DD4269" w:rsidP="00CC3CFA">
            <w:pPr>
              <w:rPr>
                <w:b/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 xml:space="preserve">Definition about each music </w:t>
            </w:r>
            <w:proofErr w:type="gramStart"/>
            <w:r w:rsidRPr="00804F48">
              <w:rPr>
                <w:sz w:val="18"/>
                <w:szCs w:val="18"/>
              </w:rPr>
              <w:t>element  :</w:t>
            </w:r>
            <w:proofErr w:type="gramEnd"/>
            <w:r w:rsidR="00927CD9" w:rsidRPr="00804F48">
              <w:rPr>
                <w:sz w:val="18"/>
                <w:szCs w:val="18"/>
              </w:rPr>
              <w:t xml:space="preserve">: </w:t>
            </w:r>
            <w:r w:rsidR="00927CD9" w:rsidRPr="00804F48">
              <w:rPr>
                <w:b/>
                <w:sz w:val="18"/>
                <w:szCs w:val="18"/>
              </w:rPr>
              <w:t>clear, thorough, with citation.</w:t>
            </w:r>
          </w:p>
          <w:p w:rsidR="00927CD9" w:rsidRPr="00804F48" w:rsidRDefault="00DD4269" w:rsidP="00CC3CFA">
            <w:pPr>
              <w:rPr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>Analyze the music elements from the chosen music piece :</w:t>
            </w:r>
            <w:r w:rsidRPr="00804F48">
              <w:rPr>
                <w:b/>
                <w:sz w:val="18"/>
                <w:szCs w:val="18"/>
              </w:rPr>
              <w:t xml:space="preserve">  </w:t>
            </w:r>
            <w:r w:rsidR="00927CD9" w:rsidRPr="00804F48">
              <w:rPr>
                <w:sz w:val="18"/>
                <w:szCs w:val="18"/>
              </w:rPr>
              <w:t xml:space="preserve"> </w:t>
            </w:r>
            <w:r w:rsidR="00927CD9" w:rsidRPr="00804F48">
              <w:rPr>
                <w:b/>
                <w:sz w:val="18"/>
                <w:szCs w:val="18"/>
              </w:rPr>
              <w:t xml:space="preserve">good </w:t>
            </w:r>
            <w:r w:rsidRPr="00804F48">
              <w:rPr>
                <w:b/>
                <w:sz w:val="18"/>
                <w:szCs w:val="18"/>
              </w:rPr>
              <w:t>&amp;</w:t>
            </w:r>
            <w:r w:rsidR="00927CD9" w:rsidRPr="00804F48">
              <w:rPr>
                <w:sz w:val="18"/>
                <w:szCs w:val="18"/>
              </w:rPr>
              <w:t xml:space="preserve"> </w:t>
            </w:r>
            <w:r w:rsidR="00927CD9" w:rsidRPr="00804F48">
              <w:rPr>
                <w:b/>
                <w:sz w:val="18"/>
                <w:szCs w:val="18"/>
              </w:rPr>
              <w:t>argumentative</w:t>
            </w:r>
          </w:p>
          <w:p w:rsidR="00927CD9" w:rsidRPr="00804F48" w:rsidRDefault="00927CD9" w:rsidP="00DD4269">
            <w:pPr>
              <w:rPr>
                <w:sz w:val="18"/>
                <w:szCs w:val="18"/>
              </w:rPr>
            </w:pPr>
            <w:r w:rsidRPr="00804F48">
              <w:rPr>
                <w:sz w:val="18"/>
                <w:szCs w:val="18"/>
              </w:rPr>
              <w:t>Research notes:</w:t>
            </w:r>
            <w:r w:rsidRPr="00804F48">
              <w:rPr>
                <w:b/>
                <w:sz w:val="18"/>
                <w:szCs w:val="18"/>
              </w:rPr>
              <w:t xml:space="preserve"> </w:t>
            </w:r>
            <w:r w:rsidR="00DD4269" w:rsidRPr="00804F48">
              <w:rPr>
                <w:rFonts w:cs="Helvetica"/>
                <w:b/>
                <w:sz w:val="18"/>
                <w:szCs w:val="18"/>
              </w:rPr>
              <w:t>≥</w:t>
            </w:r>
            <w:r w:rsidR="00DD4269" w:rsidRPr="00804F48">
              <w:rPr>
                <w:b/>
                <w:sz w:val="18"/>
                <w:szCs w:val="18"/>
              </w:rPr>
              <w:t xml:space="preserve"> </w:t>
            </w:r>
            <w:r w:rsidRPr="00804F48">
              <w:rPr>
                <w:b/>
                <w:sz w:val="18"/>
                <w:szCs w:val="18"/>
              </w:rPr>
              <w:t>3 (books &amp; website)</w:t>
            </w:r>
          </w:p>
        </w:tc>
      </w:tr>
    </w:tbl>
    <w:p w:rsidR="00CC3CFA" w:rsidRDefault="00CC3CFA" w:rsidP="00CC3CFA">
      <w:pPr>
        <w:rPr>
          <w:b/>
          <w:sz w:val="18"/>
        </w:rPr>
      </w:pPr>
      <w:r>
        <w:rPr>
          <w:b/>
          <w:sz w:val="18"/>
        </w:rPr>
        <w:t xml:space="preserve">Criterion A: </w:t>
      </w:r>
      <w:r w:rsidRPr="00FD283C">
        <w:rPr>
          <w:b/>
          <w:sz w:val="18"/>
        </w:rPr>
        <w:t>Knowledge &amp; Understanding</w:t>
      </w:r>
    </w:p>
    <w:p w:rsidR="00CC3CFA" w:rsidRPr="00FD283C" w:rsidRDefault="00CC3CFA" w:rsidP="00CC3CFA">
      <w:pPr>
        <w:rPr>
          <w:b/>
          <w:sz w:val="18"/>
        </w:rPr>
      </w:pPr>
      <w:proofErr w:type="gramStart"/>
      <w:r>
        <w:rPr>
          <w:b/>
        </w:rPr>
        <w:t>Booklet</w:t>
      </w:r>
      <w:r w:rsidR="00804F48">
        <w:rPr>
          <w:b/>
        </w:rPr>
        <w:t xml:space="preserve"> :</w:t>
      </w:r>
      <w:proofErr w:type="gramEnd"/>
      <w:r w:rsidR="00804F48">
        <w:rPr>
          <w:b/>
        </w:rPr>
        <w:t xml:space="preserve"> The Basic Elements of Music.  The due date is 15 November 2012.</w:t>
      </w:r>
    </w:p>
    <w:p w:rsidR="00927CD9" w:rsidRDefault="00927CD9" w:rsidP="00927CD9"/>
    <w:p w:rsidR="00CC3CFA" w:rsidRDefault="00CC3CFA" w:rsidP="00927CD9">
      <w:pPr>
        <w:rPr>
          <w:b/>
          <w:sz w:val="14"/>
        </w:rPr>
      </w:pPr>
    </w:p>
    <w:p w:rsidR="00927CD9" w:rsidRPr="00804F48" w:rsidRDefault="00927CD9" w:rsidP="00927CD9">
      <w:pPr>
        <w:rPr>
          <w:b/>
          <w:sz w:val="18"/>
          <w:szCs w:val="18"/>
        </w:rPr>
      </w:pPr>
      <w:r w:rsidRPr="00804F48">
        <w:rPr>
          <w:b/>
          <w:sz w:val="18"/>
          <w:szCs w:val="18"/>
        </w:rPr>
        <w:t>Research guiding question</w:t>
      </w:r>
    </w:p>
    <w:p w:rsidR="00DD4269" w:rsidRPr="00804F48" w:rsidRDefault="00DD4269" w:rsidP="00927CD9">
      <w:pPr>
        <w:numPr>
          <w:ilvl w:val="0"/>
          <w:numId w:val="6"/>
        </w:numPr>
        <w:tabs>
          <w:tab w:val="left" w:pos="709"/>
        </w:tabs>
        <w:ind w:left="709" w:hanging="283"/>
        <w:rPr>
          <w:sz w:val="18"/>
          <w:szCs w:val="18"/>
        </w:rPr>
      </w:pPr>
      <w:r w:rsidRPr="00804F48">
        <w:rPr>
          <w:sz w:val="18"/>
          <w:szCs w:val="18"/>
        </w:rPr>
        <w:t>The category of basic music element</w:t>
      </w:r>
      <w:r w:rsidR="00804F48" w:rsidRPr="00804F48">
        <w:rPr>
          <w:sz w:val="18"/>
          <w:szCs w:val="18"/>
        </w:rPr>
        <w:t>s :  which music elements are in the same group</w:t>
      </w:r>
    </w:p>
    <w:p w:rsidR="00DD4269" w:rsidRPr="00804F48" w:rsidRDefault="00CC3CFA" w:rsidP="00DD4269">
      <w:pPr>
        <w:numPr>
          <w:ilvl w:val="0"/>
          <w:numId w:val="6"/>
        </w:numPr>
        <w:tabs>
          <w:tab w:val="left" w:pos="709"/>
        </w:tabs>
        <w:ind w:left="709" w:hanging="283"/>
        <w:rPr>
          <w:sz w:val="18"/>
          <w:szCs w:val="18"/>
        </w:rPr>
      </w:pPr>
      <w:r w:rsidRPr="00804F48">
        <w:rPr>
          <w:sz w:val="18"/>
          <w:szCs w:val="18"/>
        </w:rPr>
        <w:t xml:space="preserve">Explain </w:t>
      </w:r>
      <w:r w:rsidR="00DD4269" w:rsidRPr="00804F48">
        <w:rPr>
          <w:sz w:val="18"/>
          <w:szCs w:val="18"/>
        </w:rPr>
        <w:t xml:space="preserve">how </w:t>
      </w:r>
      <w:r w:rsidR="00804F48" w:rsidRPr="00804F48">
        <w:rPr>
          <w:sz w:val="18"/>
          <w:szCs w:val="18"/>
        </w:rPr>
        <w:t>each music element</w:t>
      </w:r>
      <w:r w:rsidR="00DD4269" w:rsidRPr="00804F48">
        <w:rPr>
          <w:sz w:val="18"/>
          <w:szCs w:val="18"/>
        </w:rPr>
        <w:t xml:space="preserve"> influence</w:t>
      </w:r>
      <w:r w:rsidR="00804F48" w:rsidRPr="00804F48">
        <w:rPr>
          <w:sz w:val="18"/>
          <w:szCs w:val="18"/>
        </w:rPr>
        <w:t>s</w:t>
      </w:r>
      <w:r w:rsidR="00DD4269" w:rsidRPr="00804F48">
        <w:rPr>
          <w:sz w:val="18"/>
          <w:szCs w:val="18"/>
        </w:rPr>
        <w:t xml:space="preserve">  the music piece </w:t>
      </w:r>
    </w:p>
    <w:p w:rsidR="00CC3CFA" w:rsidRPr="00804F48" w:rsidRDefault="00804F48" w:rsidP="00CC3CFA">
      <w:pPr>
        <w:numPr>
          <w:ilvl w:val="0"/>
          <w:numId w:val="6"/>
        </w:numPr>
        <w:tabs>
          <w:tab w:val="left" w:pos="709"/>
        </w:tabs>
        <w:ind w:left="709" w:hanging="283"/>
        <w:rPr>
          <w:sz w:val="18"/>
          <w:szCs w:val="18"/>
        </w:rPr>
      </w:pPr>
      <w:r w:rsidRPr="00804F48">
        <w:rPr>
          <w:sz w:val="18"/>
          <w:szCs w:val="18"/>
        </w:rPr>
        <w:t>Choose a music piece, mention the composer’s name and the time it was composed, analyze the music elements used and how each element contributes in the music piece.</w:t>
      </w:r>
    </w:p>
    <w:p w:rsidR="00927CD9" w:rsidRPr="00804F48" w:rsidRDefault="00927CD9" w:rsidP="00CC3CFA">
      <w:pPr>
        <w:numPr>
          <w:ilvl w:val="0"/>
          <w:numId w:val="6"/>
        </w:numPr>
        <w:tabs>
          <w:tab w:val="left" w:pos="709"/>
        </w:tabs>
        <w:ind w:left="709" w:hanging="283"/>
        <w:rPr>
          <w:sz w:val="18"/>
          <w:szCs w:val="18"/>
        </w:rPr>
      </w:pPr>
      <w:r w:rsidRPr="00804F48">
        <w:rPr>
          <w:sz w:val="18"/>
          <w:szCs w:val="18"/>
        </w:rPr>
        <w:t xml:space="preserve">Minimum 3 valid websites. </w:t>
      </w:r>
    </w:p>
    <w:p w:rsidR="00CC3CFA" w:rsidRDefault="00CC3CFA" w:rsidP="00927CD9">
      <w:pPr>
        <w:rPr>
          <w:i/>
          <w:sz w:val="18"/>
        </w:rPr>
      </w:pPr>
    </w:p>
    <w:p w:rsidR="00927CD9" w:rsidRDefault="00927CD9" w:rsidP="00927CD9"/>
    <w:p w:rsidR="00CC3CFA" w:rsidRDefault="00CC3CFA" w:rsidP="00927CD9"/>
    <w:p w:rsidR="00CC3CFA" w:rsidRDefault="00CC3CFA" w:rsidP="00927CD9"/>
    <w:p w:rsidR="00CC3CFA" w:rsidRDefault="00CC3CFA" w:rsidP="00927CD9"/>
    <w:p w:rsidR="00CC3CFA" w:rsidRDefault="00CC3CFA" w:rsidP="00927CD9"/>
    <w:p w:rsidR="00CC3CFA" w:rsidRDefault="00CC3CFA" w:rsidP="00927CD9"/>
    <w:p w:rsidR="00CC3CFA" w:rsidRDefault="00CC3CFA" w:rsidP="00927CD9"/>
    <w:p w:rsidR="00CC3CFA" w:rsidRDefault="00CC3CFA" w:rsidP="00927CD9"/>
    <w:p w:rsidR="00CC3CFA" w:rsidRDefault="00CC3CFA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>
      <w:r>
        <w:t xml:space="preserve">Criteria D Assessment: </w:t>
      </w:r>
      <w:r w:rsidRPr="00952C23">
        <w:rPr>
          <w:b/>
          <w:bCs/>
        </w:rPr>
        <w:t xml:space="preserve">Artistic Awareness and Personal </w:t>
      </w:r>
      <w:proofErr w:type="gramStart"/>
      <w:r w:rsidRPr="00952C23">
        <w:rPr>
          <w:b/>
          <w:bCs/>
        </w:rPr>
        <w:t>Engagement</w:t>
      </w:r>
      <w:r>
        <w:rPr>
          <w:b/>
          <w:bCs/>
        </w:rPr>
        <w:t xml:space="preserve"> </w:t>
      </w:r>
      <w:r>
        <w:t xml:space="preserve"> (</w:t>
      </w:r>
      <w:proofErr w:type="gramEnd"/>
      <w:r>
        <w:t>Max. 8)</w:t>
      </w:r>
      <w:r>
        <w:tab/>
      </w:r>
      <w:r>
        <w:tab/>
      </w:r>
    </w:p>
    <w:p w:rsidR="00927CD9" w:rsidRPr="00F429A5" w:rsidRDefault="00927CD9" w:rsidP="00927CD9">
      <w:pPr>
        <w:rPr>
          <w:sz w:val="16"/>
        </w:rPr>
      </w:pPr>
      <w:r w:rsidRPr="00F429A5">
        <w:rPr>
          <w:sz w:val="16"/>
        </w:rPr>
        <w:t xml:space="preserve">Students should be able to: </w:t>
      </w:r>
    </w:p>
    <w:p w:rsidR="00927CD9" w:rsidRPr="00F429A5" w:rsidRDefault="00927CD9" w:rsidP="00927CD9">
      <w:pPr>
        <w:numPr>
          <w:ilvl w:val="0"/>
          <w:numId w:val="3"/>
        </w:numPr>
        <w:rPr>
          <w:sz w:val="16"/>
        </w:rPr>
      </w:pPr>
      <w:r w:rsidRPr="00F429A5">
        <w:rPr>
          <w:sz w:val="16"/>
        </w:rPr>
        <w:t>Show</w:t>
      </w:r>
      <w:r>
        <w:rPr>
          <w:sz w:val="16"/>
        </w:rPr>
        <w:t xml:space="preserve"> </w:t>
      </w:r>
      <w:r w:rsidRPr="00F429A5">
        <w:rPr>
          <w:sz w:val="16"/>
        </w:rPr>
        <w:t xml:space="preserve">commitment in using their own artistic processes </w:t>
      </w:r>
    </w:p>
    <w:p w:rsidR="00927CD9" w:rsidRPr="00F429A5" w:rsidRDefault="00927CD9" w:rsidP="00927CD9">
      <w:pPr>
        <w:numPr>
          <w:ilvl w:val="0"/>
          <w:numId w:val="3"/>
        </w:numPr>
        <w:rPr>
          <w:sz w:val="16"/>
        </w:rPr>
      </w:pPr>
      <w:r>
        <w:rPr>
          <w:sz w:val="16"/>
        </w:rPr>
        <w:t xml:space="preserve">Demonstrate </w:t>
      </w:r>
      <w:r w:rsidRPr="00F429A5">
        <w:rPr>
          <w:sz w:val="16"/>
        </w:rPr>
        <w:t>curiosity,</w:t>
      </w:r>
      <w:r>
        <w:rPr>
          <w:sz w:val="16"/>
        </w:rPr>
        <w:t xml:space="preserve"> </w:t>
      </w:r>
      <w:proofErr w:type="spellStart"/>
      <w:r w:rsidRPr="00F429A5">
        <w:rPr>
          <w:sz w:val="16"/>
        </w:rPr>
        <w:t>self‑</w:t>
      </w:r>
      <w:r>
        <w:rPr>
          <w:sz w:val="16"/>
        </w:rPr>
        <w:t>motivation</w:t>
      </w:r>
      <w:proofErr w:type="spellEnd"/>
      <w:r>
        <w:rPr>
          <w:sz w:val="16"/>
        </w:rPr>
        <w:t xml:space="preserve">, initiative </w:t>
      </w:r>
      <w:r w:rsidRPr="00F429A5">
        <w:rPr>
          <w:sz w:val="16"/>
        </w:rPr>
        <w:t>and</w:t>
      </w:r>
      <w:r>
        <w:rPr>
          <w:sz w:val="16"/>
        </w:rPr>
        <w:t xml:space="preserve"> </w:t>
      </w:r>
      <w:r w:rsidRPr="00F429A5">
        <w:rPr>
          <w:sz w:val="16"/>
        </w:rPr>
        <w:t>a</w:t>
      </w:r>
      <w:r>
        <w:rPr>
          <w:sz w:val="16"/>
        </w:rPr>
        <w:t xml:space="preserve"> willingness </w:t>
      </w:r>
      <w:r w:rsidRPr="00F429A5">
        <w:rPr>
          <w:sz w:val="16"/>
        </w:rPr>
        <w:t>to</w:t>
      </w:r>
      <w:r>
        <w:rPr>
          <w:sz w:val="16"/>
        </w:rPr>
        <w:t xml:space="preserve"> </w:t>
      </w:r>
      <w:r w:rsidRPr="00F429A5">
        <w:rPr>
          <w:sz w:val="16"/>
        </w:rPr>
        <w:t>take</w:t>
      </w:r>
      <w:r>
        <w:rPr>
          <w:sz w:val="16"/>
        </w:rPr>
        <w:t xml:space="preserve"> informed </w:t>
      </w:r>
      <w:r w:rsidRPr="00F429A5">
        <w:rPr>
          <w:sz w:val="16"/>
        </w:rPr>
        <w:t xml:space="preserve">risks </w:t>
      </w:r>
    </w:p>
    <w:p w:rsidR="00927CD9" w:rsidRPr="00F429A5" w:rsidRDefault="00927CD9" w:rsidP="00927CD9">
      <w:pPr>
        <w:numPr>
          <w:ilvl w:val="0"/>
          <w:numId w:val="3"/>
        </w:numPr>
        <w:rPr>
          <w:sz w:val="16"/>
        </w:rPr>
      </w:pPr>
      <w:r>
        <w:rPr>
          <w:sz w:val="16"/>
        </w:rPr>
        <w:t>S</w:t>
      </w:r>
      <w:r w:rsidRPr="00F429A5">
        <w:rPr>
          <w:sz w:val="16"/>
        </w:rPr>
        <w:t>upport,</w:t>
      </w:r>
      <w:r w:rsidRPr="00F429A5">
        <w:rPr>
          <w:sz w:val="16"/>
        </w:rPr>
        <w:tab/>
        <w:t>enco</w:t>
      </w:r>
      <w:r>
        <w:rPr>
          <w:sz w:val="16"/>
        </w:rPr>
        <w:t xml:space="preserve">urage and work with their peers </w:t>
      </w:r>
      <w:r w:rsidRPr="00F429A5">
        <w:rPr>
          <w:sz w:val="16"/>
        </w:rPr>
        <w:t>in</w:t>
      </w:r>
      <w:r>
        <w:rPr>
          <w:sz w:val="16"/>
        </w:rPr>
        <w:t xml:space="preserve"> </w:t>
      </w:r>
      <w:r w:rsidRPr="00F429A5">
        <w:rPr>
          <w:sz w:val="16"/>
        </w:rPr>
        <w:t>a</w:t>
      </w:r>
      <w:r>
        <w:rPr>
          <w:sz w:val="16"/>
        </w:rPr>
        <w:t xml:space="preserve"> </w:t>
      </w:r>
      <w:r w:rsidRPr="00F429A5">
        <w:rPr>
          <w:sz w:val="16"/>
        </w:rPr>
        <w:t>positive</w:t>
      </w:r>
      <w:r>
        <w:rPr>
          <w:sz w:val="16"/>
        </w:rPr>
        <w:t xml:space="preserve"> </w:t>
      </w:r>
      <w:r w:rsidRPr="00F429A5">
        <w:rPr>
          <w:sz w:val="16"/>
        </w:rPr>
        <w:t xml:space="preserve">way </w:t>
      </w:r>
    </w:p>
    <w:p w:rsidR="00927CD9" w:rsidRPr="00F429A5" w:rsidRDefault="00927CD9" w:rsidP="00927CD9">
      <w:pPr>
        <w:numPr>
          <w:ilvl w:val="0"/>
          <w:numId w:val="3"/>
        </w:numPr>
        <w:rPr>
          <w:sz w:val="16"/>
        </w:rPr>
      </w:pPr>
      <w:r>
        <w:rPr>
          <w:sz w:val="16"/>
        </w:rPr>
        <w:t xml:space="preserve">Be </w:t>
      </w:r>
      <w:r w:rsidRPr="00F429A5">
        <w:rPr>
          <w:sz w:val="16"/>
        </w:rPr>
        <w:t>receptive</w:t>
      </w:r>
      <w:r>
        <w:rPr>
          <w:sz w:val="16"/>
        </w:rPr>
        <w:t xml:space="preserve"> </w:t>
      </w:r>
      <w:r w:rsidRPr="00F429A5">
        <w:rPr>
          <w:sz w:val="16"/>
        </w:rPr>
        <w:t>to</w:t>
      </w:r>
      <w:r>
        <w:rPr>
          <w:sz w:val="16"/>
        </w:rPr>
        <w:t xml:space="preserve"> </w:t>
      </w:r>
      <w:r w:rsidRPr="00F429A5">
        <w:rPr>
          <w:sz w:val="16"/>
        </w:rPr>
        <w:t>art</w:t>
      </w:r>
      <w:r>
        <w:rPr>
          <w:sz w:val="16"/>
        </w:rPr>
        <w:t xml:space="preserve"> </w:t>
      </w:r>
      <w:r w:rsidRPr="00F429A5">
        <w:rPr>
          <w:sz w:val="16"/>
        </w:rPr>
        <w:t>practices</w:t>
      </w:r>
      <w:r>
        <w:rPr>
          <w:sz w:val="16"/>
        </w:rPr>
        <w:t xml:space="preserve"> and artworks </w:t>
      </w:r>
      <w:r w:rsidRPr="00F429A5">
        <w:rPr>
          <w:sz w:val="16"/>
        </w:rPr>
        <w:t>from</w:t>
      </w:r>
      <w:r>
        <w:rPr>
          <w:sz w:val="16"/>
        </w:rPr>
        <w:t xml:space="preserve"> </w:t>
      </w:r>
      <w:r w:rsidRPr="00F429A5">
        <w:rPr>
          <w:sz w:val="16"/>
        </w:rPr>
        <w:t>various</w:t>
      </w:r>
      <w:r>
        <w:rPr>
          <w:sz w:val="16"/>
        </w:rPr>
        <w:t xml:space="preserve"> </w:t>
      </w:r>
      <w:r w:rsidRPr="00F429A5">
        <w:rPr>
          <w:sz w:val="16"/>
        </w:rPr>
        <w:t>cultures,</w:t>
      </w:r>
      <w:r>
        <w:rPr>
          <w:sz w:val="16"/>
        </w:rPr>
        <w:t xml:space="preserve"> </w:t>
      </w:r>
      <w:r w:rsidRPr="00F429A5">
        <w:rPr>
          <w:sz w:val="16"/>
        </w:rPr>
        <w:t>including</w:t>
      </w:r>
      <w:r>
        <w:rPr>
          <w:sz w:val="16"/>
        </w:rPr>
        <w:t xml:space="preserve"> </w:t>
      </w:r>
      <w:r w:rsidRPr="00F429A5">
        <w:rPr>
          <w:sz w:val="16"/>
        </w:rPr>
        <w:t>their</w:t>
      </w:r>
      <w:r>
        <w:rPr>
          <w:sz w:val="16"/>
        </w:rPr>
        <w:t xml:space="preserve"> </w:t>
      </w:r>
      <w:r w:rsidRPr="00F429A5">
        <w:rPr>
          <w:sz w:val="16"/>
        </w:rPr>
        <w:t xml:space="preserve">own. </w:t>
      </w:r>
    </w:p>
    <w:p w:rsidR="00927CD9" w:rsidRDefault="00927CD9" w:rsidP="00927CD9"/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7"/>
        <w:gridCol w:w="8458"/>
      </w:tblGrid>
      <w:tr w:rsidR="00927CD9" w:rsidRPr="00631181" w:rsidTr="00CC3CFA">
        <w:trPr>
          <w:trHeight w:val="339"/>
        </w:trPr>
        <w:tc>
          <w:tcPr>
            <w:tcW w:w="747" w:type="dxa"/>
            <w:vAlign w:val="center"/>
          </w:tcPr>
          <w:p w:rsidR="00927CD9" w:rsidRPr="00631181" w:rsidRDefault="00927CD9" w:rsidP="00CC3CF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181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8458" w:type="dxa"/>
            <w:vAlign w:val="center"/>
          </w:tcPr>
          <w:p w:rsidR="00927CD9" w:rsidRPr="00631181" w:rsidRDefault="00927CD9" w:rsidP="00CC3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181">
              <w:rPr>
                <w:rFonts w:ascii="Arial" w:hAnsi="Arial" w:cs="Arial"/>
                <w:sz w:val="18"/>
                <w:szCs w:val="18"/>
              </w:rPr>
              <w:t>MYP Descriptor</w:t>
            </w:r>
          </w:p>
        </w:tc>
      </w:tr>
      <w:tr w:rsidR="00927CD9" w:rsidRPr="00631181" w:rsidTr="00CC3CFA">
        <w:trPr>
          <w:trHeight w:hRule="exact" w:val="470"/>
        </w:trPr>
        <w:tc>
          <w:tcPr>
            <w:tcW w:w="747" w:type="dxa"/>
            <w:vAlign w:val="center"/>
          </w:tcPr>
          <w:p w:rsidR="00927CD9" w:rsidRPr="00C50747" w:rsidRDefault="00927CD9" w:rsidP="00CC3CF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507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458" w:type="dxa"/>
            <w:vAlign w:val="center"/>
          </w:tcPr>
          <w:p w:rsidR="00927CD9" w:rsidRPr="00CA10D6" w:rsidRDefault="00927CD9" w:rsidP="00CC3CFA">
            <w:pPr>
              <w:spacing w:after="120"/>
              <w:rPr>
                <w:rFonts w:cs="Arial"/>
                <w:sz w:val="14"/>
                <w:szCs w:val="18"/>
              </w:rPr>
            </w:pPr>
            <w:r w:rsidRPr="00CA10D6">
              <w:rPr>
                <w:rFonts w:cs="Arial"/>
                <w:sz w:val="14"/>
                <w:szCs w:val="18"/>
              </w:rPr>
              <w:t xml:space="preserve">The student does not reach a standard described by any of the </w:t>
            </w:r>
            <w:r w:rsidRPr="00CA10D6">
              <w:rPr>
                <w:rFonts w:cs="Arial"/>
                <w:sz w:val="14"/>
                <w:szCs w:val="18"/>
                <w:lang/>
              </w:rPr>
              <w:t>descriptors given below.</w:t>
            </w:r>
          </w:p>
        </w:tc>
      </w:tr>
      <w:tr w:rsidR="00927CD9" w:rsidRPr="00631181" w:rsidTr="00CC3CFA">
        <w:trPr>
          <w:trHeight w:hRule="exact" w:val="1240"/>
        </w:trPr>
        <w:tc>
          <w:tcPr>
            <w:tcW w:w="747" w:type="dxa"/>
            <w:vAlign w:val="center"/>
          </w:tcPr>
          <w:p w:rsidR="00927CD9" w:rsidRPr="00C50747" w:rsidRDefault="00927CD9" w:rsidP="00CC3CF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50747">
              <w:rPr>
                <w:rFonts w:cs="Arial"/>
                <w:sz w:val="18"/>
                <w:szCs w:val="18"/>
              </w:rPr>
              <w:t>1-2</w:t>
            </w:r>
          </w:p>
        </w:tc>
        <w:tc>
          <w:tcPr>
            <w:tcW w:w="8458" w:type="dxa"/>
            <w:vAlign w:val="center"/>
          </w:tcPr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shows </w:t>
            </w:r>
            <w:r w:rsidRPr="00CA10D6">
              <w:rPr>
                <w:rFonts w:cs="Myriad Pro"/>
                <w:b/>
                <w:bCs/>
                <w:sz w:val="14"/>
              </w:rPr>
              <w:t>limited</w:t>
            </w:r>
            <w:r w:rsidRPr="00CA10D6">
              <w:rPr>
                <w:rFonts w:cs="Myriad Pro"/>
                <w:sz w:val="14"/>
              </w:rPr>
              <w:t xml:space="preserve"> commitment in using his or her own artistic processes.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demonstrates </w:t>
            </w:r>
            <w:r w:rsidRPr="00CA10D6">
              <w:rPr>
                <w:rFonts w:cs="Myriad Pro"/>
                <w:b/>
                <w:bCs/>
                <w:sz w:val="14"/>
              </w:rPr>
              <w:t xml:space="preserve">limited </w:t>
            </w:r>
            <w:r w:rsidRPr="00CA10D6">
              <w:rPr>
                <w:rFonts w:cs="Myriad Pro"/>
                <w:sz w:val="14"/>
              </w:rPr>
              <w:t>curiosity, self-motivation, initiative and a willingness to take informed risks.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works with his or her peers in a positive way, </w:t>
            </w:r>
            <w:r w:rsidRPr="00CA10D6">
              <w:rPr>
                <w:rFonts w:cs="Myriad Pro"/>
                <w:b/>
                <w:bCs/>
                <w:sz w:val="14"/>
              </w:rPr>
              <w:t>with encouragement</w:t>
            </w:r>
            <w:r w:rsidRPr="00CA10D6">
              <w:rPr>
                <w:rFonts w:cs="Myriad Pro"/>
                <w:sz w:val="14"/>
              </w:rPr>
              <w:t>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is </w:t>
            </w:r>
            <w:r w:rsidRPr="00CA10D6">
              <w:rPr>
                <w:rFonts w:cs="Myriad Pro"/>
                <w:b/>
                <w:bCs/>
                <w:sz w:val="14"/>
              </w:rPr>
              <w:t xml:space="preserve">rarely </w:t>
            </w:r>
            <w:r w:rsidRPr="00CA10D6">
              <w:rPr>
                <w:rFonts w:cs="Myriad Pro"/>
                <w:sz w:val="14"/>
              </w:rPr>
              <w:t>receptive to art practices and artworks from various cultures, including his or her own.</w:t>
            </w:r>
          </w:p>
        </w:tc>
      </w:tr>
      <w:tr w:rsidR="00927CD9" w:rsidRPr="00631181" w:rsidTr="00CC3CFA">
        <w:trPr>
          <w:trHeight w:hRule="exact" w:val="1120"/>
        </w:trPr>
        <w:tc>
          <w:tcPr>
            <w:tcW w:w="747" w:type="dxa"/>
            <w:vAlign w:val="center"/>
          </w:tcPr>
          <w:p w:rsidR="00927CD9" w:rsidRPr="00C50747" w:rsidRDefault="00927CD9" w:rsidP="00CC3CF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50747">
              <w:rPr>
                <w:rFonts w:cs="Arial"/>
                <w:sz w:val="18"/>
                <w:szCs w:val="18"/>
              </w:rPr>
              <w:t>3-4</w:t>
            </w:r>
          </w:p>
        </w:tc>
        <w:tc>
          <w:tcPr>
            <w:tcW w:w="8458" w:type="dxa"/>
            <w:vAlign w:val="center"/>
          </w:tcPr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shows </w:t>
            </w:r>
            <w:r w:rsidRPr="00CA10D6">
              <w:rPr>
                <w:rFonts w:cs="Myriad Pro"/>
                <w:b/>
                <w:bCs/>
                <w:sz w:val="14"/>
              </w:rPr>
              <w:t>satisfactory</w:t>
            </w:r>
            <w:r w:rsidRPr="00CA10D6">
              <w:rPr>
                <w:rFonts w:cs="Myriad Pro"/>
                <w:sz w:val="14"/>
              </w:rPr>
              <w:t xml:space="preserve"> commitment in using his or her own artistic processes.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demonstrates </w:t>
            </w:r>
            <w:r w:rsidRPr="00CA10D6">
              <w:rPr>
                <w:rFonts w:cs="Myriad Pro"/>
                <w:b/>
                <w:bCs/>
                <w:sz w:val="14"/>
              </w:rPr>
              <w:t>satisfactory</w:t>
            </w:r>
            <w:r w:rsidRPr="00CA10D6">
              <w:rPr>
                <w:rFonts w:cs="Myriad Pro"/>
                <w:sz w:val="14"/>
              </w:rPr>
              <w:t xml:space="preserve"> curiosity, self-motivation, initiative and a willingness to take informed risks.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supports, encourages and works with his or her peers in a positive way, </w:t>
            </w:r>
            <w:r w:rsidRPr="00CA10D6">
              <w:rPr>
                <w:rFonts w:cs="Myriad Pro"/>
                <w:b/>
                <w:bCs/>
                <w:sz w:val="14"/>
              </w:rPr>
              <w:t>with encouragement</w:t>
            </w:r>
            <w:r w:rsidRPr="00CA10D6">
              <w:rPr>
                <w:rFonts w:cs="Myriad Pro"/>
                <w:sz w:val="14"/>
              </w:rPr>
              <w:t>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14"/>
                <w:szCs w:val="18"/>
              </w:rPr>
            </w:pPr>
            <w:r w:rsidRPr="00CA10D6">
              <w:rPr>
                <w:rFonts w:cs="Myriad Pro"/>
                <w:sz w:val="14"/>
              </w:rPr>
              <w:t xml:space="preserve">The student is </w:t>
            </w:r>
            <w:r w:rsidRPr="00CA10D6">
              <w:rPr>
                <w:rFonts w:cs="Myriad Pro"/>
                <w:b/>
                <w:bCs/>
                <w:sz w:val="14"/>
              </w:rPr>
              <w:t>occasionally</w:t>
            </w:r>
            <w:r w:rsidRPr="00CA10D6">
              <w:rPr>
                <w:rFonts w:cs="Myriad Pro"/>
                <w:sz w:val="14"/>
              </w:rPr>
              <w:t xml:space="preserve"> receptive to art practices and artworks from various cultures, including his or her own.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</w:tc>
      </w:tr>
      <w:tr w:rsidR="00927CD9" w:rsidRPr="00631181" w:rsidTr="00CC3CFA">
        <w:trPr>
          <w:trHeight w:hRule="exact" w:val="1227"/>
        </w:trPr>
        <w:tc>
          <w:tcPr>
            <w:tcW w:w="747" w:type="dxa"/>
            <w:vAlign w:val="center"/>
          </w:tcPr>
          <w:p w:rsidR="00927CD9" w:rsidRPr="00C50747" w:rsidRDefault="00927CD9" w:rsidP="00CC3CF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50747">
              <w:rPr>
                <w:rFonts w:cs="Arial"/>
                <w:sz w:val="18"/>
                <w:szCs w:val="18"/>
              </w:rPr>
              <w:t>5-6</w:t>
            </w:r>
          </w:p>
        </w:tc>
        <w:tc>
          <w:tcPr>
            <w:tcW w:w="8458" w:type="dxa"/>
            <w:vAlign w:val="center"/>
          </w:tcPr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shows </w:t>
            </w:r>
            <w:r w:rsidRPr="00CA10D6">
              <w:rPr>
                <w:rFonts w:cs="Myriad Pro"/>
                <w:b/>
                <w:bCs/>
                <w:sz w:val="14"/>
              </w:rPr>
              <w:t>good</w:t>
            </w:r>
            <w:r w:rsidRPr="00CA10D6">
              <w:rPr>
                <w:rFonts w:cs="Myriad Pro"/>
                <w:sz w:val="14"/>
              </w:rPr>
              <w:t xml:space="preserve"> commitment in using his or her own artistic processes.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</w:t>
            </w:r>
            <w:r w:rsidRPr="00CA10D6">
              <w:rPr>
                <w:rFonts w:cs="Myriad Pro"/>
                <w:b/>
                <w:bCs/>
                <w:sz w:val="14"/>
              </w:rPr>
              <w:t>generally</w:t>
            </w:r>
            <w:r w:rsidRPr="00CA10D6">
              <w:rPr>
                <w:rFonts w:cs="Myriad Pro"/>
                <w:sz w:val="14"/>
              </w:rPr>
              <w:t xml:space="preserve"> demonstrates curiosity, self-motivation, initiative and a willingness to take informed risks.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supports, encourages and works with his or her peers in a positive way, </w:t>
            </w:r>
            <w:r w:rsidRPr="00CA10D6">
              <w:rPr>
                <w:rFonts w:cs="Myriad Pro"/>
                <w:b/>
                <w:bCs/>
                <w:sz w:val="14"/>
              </w:rPr>
              <w:t>with little encouragement</w:t>
            </w:r>
            <w:r w:rsidRPr="00CA10D6">
              <w:rPr>
                <w:rFonts w:cs="Myriad Pro"/>
                <w:sz w:val="14"/>
              </w:rPr>
              <w:t>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is </w:t>
            </w:r>
            <w:r w:rsidRPr="00CA10D6">
              <w:rPr>
                <w:rFonts w:cs="Myriad Pro"/>
                <w:b/>
                <w:bCs/>
                <w:sz w:val="14"/>
              </w:rPr>
              <w:t>generally</w:t>
            </w:r>
            <w:r w:rsidRPr="00CA10D6">
              <w:rPr>
                <w:rFonts w:cs="Myriad Pro"/>
                <w:sz w:val="14"/>
              </w:rPr>
              <w:t xml:space="preserve"> receptive to art practices and artworks from various cultures, including his or her own.</w:t>
            </w:r>
          </w:p>
        </w:tc>
      </w:tr>
      <w:tr w:rsidR="00927CD9" w:rsidRPr="00631181" w:rsidTr="00CC3CFA">
        <w:trPr>
          <w:trHeight w:hRule="exact" w:val="1245"/>
        </w:trPr>
        <w:tc>
          <w:tcPr>
            <w:tcW w:w="747" w:type="dxa"/>
            <w:vAlign w:val="center"/>
          </w:tcPr>
          <w:p w:rsidR="00927CD9" w:rsidRPr="00C50747" w:rsidRDefault="00927CD9" w:rsidP="00CC3CF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50747">
              <w:rPr>
                <w:rFonts w:cs="Arial"/>
                <w:sz w:val="18"/>
                <w:szCs w:val="18"/>
              </w:rPr>
              <w:t>7-8</w:t>
            </w:r>
          </w:p>
        </w:tc>
        <w:tc>
          <w:tcPr>
            <w:tcW w:w="8458" w:type="dxa"/>
            <w:vAlign w:val="center"/>
          </w:tcPr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shows </w:t>
            </w:r>
            <w:r w:rsidRPr="00CA10D6">
              <w:rPr>
                <w:rFonts w:cs="Myriad Pro"/>
                <w:b/>
                <w:bCs/>
                <w:sz w:val="14"/>
              </w:rPr>
              <w:t>excellent</w:t>
            </w:r>
            <w:r w:rsidRPr="00CA10D6">
              <w:rPr>
                <w:rFonts w:cs="Myriad Pro"/>
                <w:sz w:val="14"/>
              </w:rPr>
              <w:t xml:space="preserve"> commitment in using his or her own artistic processes.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</w:t>
            </w:r>
            <w:r w:rsidRPr="00CA10D6">
              <w:rPr>
                <w:rFonts w:cs="Myriad Pro"/>
                <w:b/>
                <w:bCs/>
                <w:sz w:val="14"/>
              </w:rPr>
              <w:t xml:space="preserve">actively </w:t>
            </w:r>
            <w:r w:rsidRPr="00CA10D6">
              <w:rPr>
                <w:rFonts w:cs="Myriad Pro"/>
                <w:sz w:val="14"/>
              </w:rPr>
              <w:t>demonstrates curiosity, self-motivation, initiative and a willingness to take informed risks.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</w:t>
            </w:r>
            <w:r w:rsidRPr="00CA10D6">
              <w:rPr>
                <w:rFonts w:cs="Myriad Pro"/>
                <w:b/>
                <w:bCs/>
                <w:sz w:val="14"/>
              </w:rPr>
              <w:t xml:space="preserve">actively </w:t>
            </w:r>
            <w:r w:rsidRPr="00CA10D6">
              <w:rPr>
                <w:rFonts w:cs="Myriad Pro"/>
                <w:sz w:val="14"/>
              </w:rPr>
              <w:t>supports, encourages and works with his or her peers in a positive way.</w:t>
            </w:r>
            <w:r w:rsidRPr="00CA10D6">
              <w:rPr>
                <w:rFonts w:cs="Helvetica"/>
                <w:sz w:val="14"/>
                <w:szCs w:val="24"/>
              </w:rPr>
              <w:t xml:space="preserve"> </w:t>
            </w:r>
          </w:p>
          <w:p w:rsidR="00927CD9" w:rsidRPr="00CA10D6" w:rsidRDefault="00927CD9" w:rsidP="00CC3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cs="Helvetica"/>
                <w:sz w:val="14"/>
                <w:szCs w:val="24"/>
              </w:rPr>
            </w:pPr>
            <w:r w:rsidRPr="00CA10D6">
              <w:rPr>
                <w:rFonts w:cs="Myriad Pro"/>
                <w:sz w:val="14"/>
              </w:rPr>
              <w:t xml:space="preserve">The student is </w:t>
            </w:r>
            <w:r w:rsidRPr="00CA10D6">
              <w:rPr>
                <w:rFonts w:cs="Myriad Pro"/>
                <w:b/>
                <w:bCs/>
                <w:sz w:val="14"/>
              </w:rPr>
              <w:t>actively</w:t>
            </w:r>
            <w:r w:rsidRPr="00CA10D6">
              <w:rPr>
                <w:rFonts w:cs="Myriad Pro"/>
                <w:sz w:val="14"/>
              </w:rPr>
              <w:t xml:space="preserve"> receptive to art practices and artworks from various cultures, including his or her own. </w:t>
            </w:r>
          </w:p>
        </w:tc>
      </w:tr>
    </w:tbl>
    <w:p w:rsidR="00927CD9" w:rsidRDefault="00927CD9" w:rsidP="00927CD9"/>
    <w:p w:rsidR="00927CD9" w:rsidRPr="00FC71C0" w:rsidRDefault="00927CD9" w:rsidP="00927CD9"/>
    <w:p w:rsidR="00CC3CFA" w:rsidRDefault="00CC3CFA"/>
    <w:sectPr w:rsidR="00CC3CFA" w:rsidSect="00CC3CFA">
      <w:pgSz w:w="11904" w:h="18706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12C"/>
    <w:multiLevelType w:val="hybridMultilevel"/>
    <w:tmpl w:val="87AA10A4"/>
    <w:lvl w:ilvl="0" w:tplc="84D0C4C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56EE4"/>
    <w:multiLevelType w:val="hybridMultilevel"/>
    <w:tmpl w:val="C70A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40355"/>
    <w:multiLevelType w:val="hybridMultilevel"/>
    <w:tmpl w:val="FBD2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1222"/>
    <w:multiLevelType w:val="hybridMultilevel"/>
    <w:tmpl w:val="49580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ED2E9F"/>
    <w:multiLevelType w:val="hybridMultilevel"/>
    <w:tmpl w:val="FBD2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C5522"/>
    <w:multiLevelType w:val="hybridMultilevel"/>
    <w:tmpl w:val="1C38E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CD9"/>
    <w:rsid w:val="000B5F41"/>
    <w:rsid w:val="000D6432"/>
    <w:rsid w:val="004B7371"/>
    <w:rsid w:val="00537F22"/>
    <w:rsid w:val="00730C9A"/>
    <w:rsid w:val="00735104"/>
    <w:rsid w:val="00804F48"/>
    <w:rsid w:val="00857A46"/>
    <w:rsid w:val="00927CD9"/>
    <w:rsid w:val="00A221C0"/>
    <w:rsid w:val="00C4361A"/>
    <w:rsid w:val="00CC3CFA"/>
    <w:rsid w:val="00CD7877"/>
    <w:rsid w:val="00CE1F3C"/>
    <w:rsid w:val="00DD4269"/>
    <w:rsid w:val="00F8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D9"/>
    <w:rPr>
      <w:rFonts w:ascii="Helvetica" w:eastAsia="Times New Roman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4B7371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2013-01-11T05:38:00Z</dcterms:created>
  <dcterms:modified xsi:type="dcterms:W3CDTF">2013-01-11T05:38:00Z</dcterms:modified>
</cp:coreProperties>
</file>